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55"/>
        <w:tblW w:w="10423" w:type="dxa"/>
        <w:tblLook w:val="01E0" w:firstRow="1" w:lastRow="1" w:firstColumn="1" w:lastColumn="1" w:noHBand="0" w:noVBand="0"/>
      </w:tblPr>
      <w:tblGrid>
        <w:gridCol w:w="4962"/>
        <w:gridCol w:w="5461"/>
      </w:tblGrid>
      <w:tr w:rsidR="001E5B48" w:rsidRPr="00604D34" w14:paraId="56812006" w14:textId="77777777" w:rsidTr="001E5B48">
        <w:tc>
          <w:tcPr>
            <w:tcW w:w="4962" w:type="dxa"/>
          </w:tcPr>
          <w:p w14:paraId="7A78AC07" w14:textId="77777777" w:rsidR="001E5B48" w:rsidRPr="00604D34" w:rsidRDefault="001E5B48" w:rsidP="001E5B48">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026C71E5" w14:textId="77777777" w:rsidR="001E5B48" w:rsidRPr="00604D34" w:rsidRDefault="001E5B48" w:rsidP="001E5B48">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155A20A8" w14:textId="77777777" w:rsidR="001E5B48" w:rsidRPr="00604D34" w:rsidRDefault="001E5B48" w:rsidP="001E5B48">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3DA384EE" w14:textId="77777777" w:rsidR="001E5B48" w:rsidRPr="00604D34" w:rsidRDefault="001E5B48" w:rsidP="001E5B48">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32B67B85" wp14:editId="1DAD6207">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C59171"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452F7C45" w14:textId="77777777" w:rsidR="001E5B48" w:rsidRPr="00604D34" w:rsidRDefault="001E5B48" w:rsidP="001E5B48">
            <w:pPr>
              <w:spacing w:after="0" w:line="240" w:lineRule="auto"/>
              <w:jc w:val="center"/>
              <w:rPr>
                <w:rFonts w:ascii="Times New Roman" w:hAnsi="Times New Roman" w:cs="Times New Roman"/>
                <w:sz w:val="24"/>
                <w:szCs w:val="24"/>
              </w:rPr>
            </w:pPr>
          </w:p>
        </w:tc>
        <w:tc>
          <w:tcPr>
            <w:tcW w:w="5461" w:type="dxa"/>
          </w:tcPr>
          <w:p w14:paraId="49BF4CCA" w14:textId="77777777" w:rsidR="001E5B48" w:rsidRPr="00604D34" w:rsidRDefault="001E5B48" w:rsidP="001E5B48">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4AF1C689" w14:textId="77777777" w:rsidR="001E5B48" w:rsidRPr="00604D34" w:rsidRDefault="001E5B48" w:rsidP="001E5B48">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385A57DA" w14:textId="77777777" w:rsidR="001E5B48" w:rsidRPr="00604D34" w:rsidRDefault="001E5B48" w:rsidP="001E5B48">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1F966FAD" wp14:editId="6946FE1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BA8995"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CE9171D" w14:textId="77777777" w:rsidR="001E5B48" w:rsidRPr="00604D34" w:rsidRDefault="001E5B48" w:rsidP="001E5B48">
            <w:pPr>
              <w:spacing w:after="0" w:line="240" w:lineRule="auto"/>
              <w:jc w:val="center"/>
              <w:rPr>
                <w:rFonts w:ascii="Times New Roman" w:hAnsi="Times New Roman" w:cs="Times New Roman"/>
                <w:i/>
                <w:iCs/>
                <w:sz w:val="24"/>
                <w:szCs w:val="24"/>
              </w:rPr>
            </w:pPr>
          </w:p>
          <w:p w14:paraId="1528BA56" w14:textId="77777777" w:rsidR="001E5B48" w:rsidRPr="00604D34" w:rsidRDefault="001E5B48" w:rsidP="001E5B48">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1E5B48">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77777777" w:rsidR="00E11856" w:rsidRDefault="00E11856" w:rsidP="00871949">
      <w:pPr>
        <w:spacing w:after="0" w:line="276" w:lineRule="auto"/>
        <w:jc w:val="center"/>
        <w:rPr>
          <w:rFonts w:ascii="Times New Roman" w:hAnsi="Times New Roman" w:cs="Times New Roman"/>
          <w:b/>
          <w:bCs/>
        </w:rPr>
      </w:pPr>
      <w:bookmarkStart w:id="3" w:name="chuong_11_name_name"/>
      <w:r w:rsidRPr="007746CE">
        <w:rPr>
          <w:rFonts w:ascii="Times New Roman" w:hAnsi="Times New Roman" w:cs="Times New Roman"/>
          <w:b/>
          <w:bCs/>
        </w:rPr>
        <w:t>KHỐI LƯỢNG KIẾN THỨC TỐI THIỂU, YÊU CẦU VỀ NĂNG LỰC MÀ NGƯỜI HỌC ĐẠT ĐƯỢC SAU KHI TỐT NGHIỆP</w:t>
      </w:r>
      <w:r>
        <w:rPr>
          <w:rFonts w:ascii="Times New Roman" w:hAnsi="Times New Roman" w:cs="Times New Roman"/>
          <w:b/>
          <w:bCs/>
        </w:rPr>
        <w:t xml:space="preserve"> </w:t>
      </w:r>
      <w:r w:rsidRPr="007746CE">
        <w:rPr>
          <w:rFonts w:ascii="Times New Roman" w:hAnsi="Times New Roman" w:cs="Times New Roman"/>
          <w:b/>
          <w:bCs/>
        </w:rPr>
        <w:t>TRÌNH ĐỘ TRUNG CẤP, TRÌNH ĐỘ CAO ĐẲNG</w:t>
      </w:r>
      <w:bookmarkEnd w:id="3"/>
    </w:p>
    <w:p w14:paraId="7F7C616E" w14:textId="77777777" w:rsidR="00871949" w:rsidRDefault="00871949" w:rsidP="00871949">
      <w:pPr>
        <w:spacing w:after="0"/>
        <w:jc w:val="center"/>
        <w:rPr>
          <w:rFonts w:ascii="Times New Roman" w:hAnsi="Times New Roman" w:cs="Times New Roman"/>
          <w:i/>
          <w:iCs/>
          <w:sz w:val="24"/>
          <w:szCs w:val="24"/>
        </w:rPr>
      </w:pPr>
      <w:bookmarkStart w:id="4" w:name="chuong_4_name_name"/>
      <w:bookmarkEnd w:id="2"/>
      <w:r w:rsidRPr="00871949">
        <w:rPr>
          <w:rFonts w:ascii="Times New Roman" w:hAnsi="Times New Roman" w:cs="Times New Roman"/>
          <w:i/>
          <w:iCs/>
          <w:sz w:val="24"/>
          <w:szCs w:val="24"/>
        </w:rPr>
        <w:t>(Ban hành kèm theo Quyết định số: 110/ QĐ-CTHN-ĐT ngày 01 tháng 03 năm 2021của</w:t>
      </w:r>
      <w:r w:rsidRPr="00871949">
        <w:rPr>
          <w:rFonts w:ascii="Times New Roman" w:hAnsi="Times New Roman" w:cs="Times New Roman"/>
          <w:i/>
          <w:iCs/>
          <w:sz w:val="24"/>
          <w:szCs w:val="24"/>
        </w:rPr>
        <w:br/>
        <w:t>Hiệu trưởng Trường Cao đẳng công nghệ và Thương mại Hà Nội)</w:t>
      </w:r>
    </w:p>
    <w:p w14:paraId="38EA0664" w14:textId="77777777" w:rsidR="00871949" w:rsidRPr="00871949" w:rsidRDefault="00871949" w:rsidP="00871949">
      <w:pPr>
        <w:spacing w:after="0"/>
        <w:jc w:val="center"/>
        <w:rPr>
          <w:rFonts w:ascii="Times New Roman" w:hAnsi="Times New Roman" w:cs="Times New Roman"/>
          <w:i/>
          <w:iCs/>
          <w:sz w:val="24"/>
          <w:szCs w:val="24"/>
        </w:rPr>
      </w:pPr>
    </w:p>
    <w:p w14:paraId="4236A947" w14:textId="77777777" w:rsidR="001E5B48" w:rsidRPr="001E5B48" w:rsidRDefault="001E5B48" w:rsidP="001E5B48">
      <w:pPr>
        <w:spacing w:after="0"/>
        <w:jc w:val="both"/>
        <w:rPr>
          <w:rFonts w:ascii="Times New Roman" w:hAnsi="Times New Roman" w:cs="Times New Roman"/>
          <w:b/>
          <w:bCs/>
          <w:szCs w:val="28"/>
        </w:rPr>
      </w:pPr>
      <w:r w:rsidRPr="001E5B48">
        <w:rPr>
          <w:rFonts w:ascii="Times New Roman" w:hAnsi="Times New Roman" w:cs="Times New Roman"/>
          <w:b/>
          <w:bCs/>
          <w:szCs w:val="28"/>
        </w:rPr>
        <w:t>NGÀNH, NGHỀ: ĐIỆN CÔNG NGHIỆP</w:t>
      </w:r>
      <w:bookmarkEnd w:id="4"/>
    </w:p>
    <w:p w14:paraId="4608ED92" w14:textId="77777777" w:rsidR="001E5B48" w:rsidRPr="001E5B48" w:rsidRDefault="001E5B48" w:rsidP="001E5B48">
      <w:pPr>
        <w:spacing w:after="0"/>
        <w:jc w:val="both"/>
        <w:rPr>
          <w:rFonts w:ascii="Times New Roman" w:hAnsi="Times New Roman" w:cs="Times New Roman"/>
          <w:b/>
          <w:bCs/>
          <w:szCs w:val="28"/>
        </w:rPr>
      </w:pPr>
      <w:bookmarkStart w:id="5" w:name="muc_1_3"/>
      <w:r w:rsidRPr="001E5B48">
        <w:rPr>
          <w:rFonts w:ascii="Times New Roman" w:hAnsi="Times New Roman" w:cs="Times New Roman"/>
          <w:b/>
          <w:bCs/>
          <w:szCs w:val="28"/>
        </w:rPr>
        <w:t>A - TRÌNH ĐỘ: CAO ĐẲNG</w:t>
      </w:r>
      <w:bookmarkEnd w:id="5"/>
    </w:p>
    <w:p w14:paraId="5F8EDFA4" w14:textId="77777777" w:rsidR="001E5B48" w:rsidRPr="001E5B48" w:rsidRDefault="001E5B48" w:rsidP="001E5B48">
      <w:pPr>
        <w:spacing w:after="0" w:line="276" w:lineRule="auto"/>
        <w:jc w:val="both"/>
        <w:rPr>
          <w:rFonts w:ascii="Times New Roman" w:hAnsi="Times New Roman" w:cs="Times New Roman"/>
          <w:b/>
          <w:bCs/>
          <w:szCs w:val="28"/>
        </w:rPr>
      </w:pPr>
      <w:bookmarkStart w:id="6" w:name="dieu_1_7"/>
      <w:r w:rsidRPr="001E5B48">
        <w:rPr>
          <w:rFonts w:ascii="Times New Roman" w:hAnsi="Times New Roman" w:cs="Times New Roman"/>
          <w:b/>
          <w:bCs/>
          <w:szCs w:val="28"/>
        </w:rPr>
        <w:t>1. Giới thiệu chung về ngành, nghề</w:t>
      </w:r>
      <w:bookmarkEnd w:id="6"/>
    </w:p>
    <w:p w14:paraId="07267C1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Điện công nghiệp trình độ cao đẳng là ngành, nghề mà người hành nghề chuyên thiết kế, lắp đạt, kiểm tra, bảo duỡng, sửa chữa hẹ thống điện và các thiết bị điện công nghiệp đạt yêu cầu kỹ thuật và đảm bảo an toàn, đáp ứng yêu cầu bậc 5 trong Khung trình độ quốc gia Việt Nam.</w:t>
      </w:r>
    </w:p>
    <w:p w14:paraId="6A73F65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Nguời làm việc trong lĩnh vực ngành, nghề Điện công nghiệp trực tiếp tham gia thiết kế, lắp đạt, vạn hành, bảo trì, bảo duỡng và sửa chữa tủ điện, máy điện, dây truyền sản xuất và các thiết bị điện trong các công ty sản xuất và kinh doanh như: nhà máy, xí nghiệp, tòa nhà… trong điều kiện an toàn. Họ có thể đảm nhiệm vai trò, chức trách của cán bộ quản lý, cán bộ kỹ thuật trong các cơ sở sản xuất, cơ quan, đơn vị kinh doanh, tự tổ chức và làm chủ cơ sở sản xuất, sửa chữa thiết bị điện.</w:t>
      </w:r>
    </w:p>
    <w:p w14:paraId="7DBF56D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Để hành nghề, người lao động phải có sức khỏe và đạo đức nghề nghiệp tốt, có đủ kiến thức chuyên môn và kỹ năng nghề đáp ứng với vị trí công việc; giải quyết được các công việc một cách chủ động, giao tiếp và phối hợp làm việc theo tổ, nhóm, tổ chức và quản lý quá trình sản xuất, bồi dưỡng kèm cặp được công nhân bậc thấp tương ứng với trình độ quy định.</w:t>
      </w:r>
    </w:p>
    <w:p w14:paraId="3072E55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Người làm trong lĩnh vực Điện công nghiệp cần thường xuyên học tập nâng cao trình độ chuyên môn, rèn kỹ năng giao tiếp bằng ngoại ngữ, mở rộng kiến thức xã hội; rèn luyện tính cẩn thận, chi tiết, rõ ràng; xây dựng ý thức nghề và sự say mê nghề nghiệp.</w:t>
      </w:r>
    </w:p>
    <w:p w14:paraId="42D4609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Khối lượng kiến thức tối thiểu: 1.850 giờ (tương đương 66 tín chỉ).</w:t>
      </w:r>
    </w:p>
    <w:p w14:paraId="688B6177" w14:textId="77777777" w:rsidR="001E5B48" w:rsidRPr="001E5B48" w:rsidRDefault="001E5B48" w:rsidP="001E5B48">
      <w:pPr>
        <w:spacing w:after="0" w:line="276" w:lineRule="auto"/>
        <w:jc w:val="both"/>
        <w:rPr>
          <w:rFonts w:ascii="Times New Roman" w:hAnsi="Times New Roman" w:cs="Times New Roman"/>
          <w:b/>
          <w:bCs/>
          <w:szCs w:val="28"/>
        </w:rPr>
      </w:pPr>
      <w:bookmarkStart w:id="7" w:name="dieu_2_7"/>
      <w:r w:rsidRPr="001E5B48">
        <w:rPr>
          <w:rFonts w:ascii="Times New Roman" w:hAnsi="Times New Roman" w:cs="Times New Roman"/>
          <w:b/>
          <w:bCs/>
          <w:szCs w:val="28"/>
        </w:rPr>
        <w:t>2. Kiến thức</w:t>
      </w:r>
      <w:bookmarkEnd w:id="7"/>
    </w:p>
    <w:p w14:paraId="46270AC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những tiêu chuẩn đảm bảo an toàn lao động, an toàn điện cho người và thiết bị;</w:t>
      </w:r>
    </w:p>
    <w:p w14:paraId="62D5CB2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nguyên lý hoạt động, tính chất, ứng dụng của các thiết bị điện, khí cụ điện và vật liệu điện;</w:t>
      </w:r>
    </w:p>
    <w:p w14:paraId="3EE0C82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lastRenderedPageBreak/>
        <w:t>- Trình bày được các phương pháp đo các thông số và các đại lượng cơ bản của mạch điện;</w:t>
      </w:r>
    </w:p>
    <w:p w14:paraId="506C5B16"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Nêu các khái niệm, định luật, định lý cơ bản trong mạch điện một chiều, xoay chiều, xoay chiều ba pha;</w:t>
      </w:r>
    </w:p>
    <w:p w14:paraId="67EF34A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Phân tích được các ký hiệu quy ước trên bản vẽ điện;</w:t>
      </w:r>
    </w:p>
    <w:p w14:paraId="5EC4E14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Mô tả được cấu tạo, nguyên lý làm việc của máy điện;</w:t>
      </w:r>
    </w:p>
    <w:p w14:paraId="42047555"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các tiêu chuẩn kỹ thuật của các nhóm vật liệu điện thông dụng theo tiêu chuẩn Việt Nam và tiêu chuẩn IEC;</w:t>
      </w:r>
    </w:p>
    <w:p w14:paraId="40160B5B"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các khái niệm về các tiêu chuẩn ISO 9001:2015;</w:t>
      </w:r>
    </w:p>
    <w:p w14:paraId="28BE74DB"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phương pháp tính toán các thông số, quấn dây hoàn thành máy biến áp công suất nhỏ theo đúng yêu cầu;</w:t>
      </w:r>
    </w:p>
    <w:p w14:paraId="2D95C462"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Phân tích được sơ đồ nguyên lý hệ thống điện của các máy công cụ như máy tiện, máy phay, máy khoan, máy bào và các máy sản xuất như băng tải, cầu trục, thang máy, lò điện...;</w:t>
      </w:r>
    </w:p>
    <w:p w14:paraId="659BC0B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Phân tích được nguyên lý của các loại cảm biến; các mạch điện cảm biến;</w:t>
      </w:r>
    </w:p>
    <w:p w14:paraId="233DE40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nguyên lý của hệ thống cung cấp truyền tải điện;</w:t>
      </w:r>
    </w:p>
    <w:p w14:paraId="1861EAC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Nhận dạng được các thiết bị điện cơ trong hệ truyền động điện;</w:t>
      </w:r>
    </w:p>
    <w:p w14:paraId="7F78FFB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nguyên tắc và phương pháp điều khiển tốc độ của hệ truyền động điện;</w:t>
      </w:r>
    </w:p>
    <w:p w14:paraId="5FF7733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Phân tích được cấu tạo, nguyên lý của một số thiết bị điển hình như soft stater, inverter, các bộ biến đổi;</w:t>
      </w:r>
    </w:p>
    <w:p w14:paraId="330AD29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ký hiệu, tính chất, ứng dụng các linh kiện thụ động;</w:t>
      </w:r>
    </w:p>
    <w:p w14:paraId="413D3EF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ký hiệu, tính chất, ứng dụng các linh kiện bán dẫn, các cách mắc linh kiện trong mạch điện, cách xác định thông số kỹ thuật của linh kiện;</w:t>
      </w:r>
    </w:p>
    <w:p w14:paraId="65A4B92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một số mạch điện tử đơn giản ứng dụng linh kiện điện tử và nguyên lý hoạt động của chúng;</w:t>
      </w:r>
    </w:p>
    <w:p w14:paraId="7B610FCB"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Mô tả được cách sử dụng các thiết bị đo, các thiết bị hàn;</w:t>
      </w:r>
    </w:p>
    <w:p w14:paraId="55A7E92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nguyên lý hoạt động của các linh kiện điện tử công suất;</w:t>
      </w:r>
    </w:p>
    <w:p w14:paraId="25A7D07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các qui trình trong bảo trì, thay thế các linh kiện điện tử công suất đạt tiêu chuẩn kỹ thuật;</w:t>
      </w:r>
    </w:p>
    <w:p w14:paraId="31F421AB"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trúc và nguyên lý hoạt động của hệ điều khiển lập trình PLC của các hãng khác nhau;</w:t>
      </w:r>
    </w:p>
    <w:p w14:paraId="7DBC73C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trúc và nguyên lý làm việc của các hệ thống điều khiển giám sát SCADA (Supervision Control And Data Acquisition) trong công nghiệp;</w:t>
      </w:r>
    </w:p>
    <w:p w14:paraId="41B3D27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So sánh được ưu nhược điểm của bộ điều khiển PLC với các hệ thống;</w:t>
      </w:r>
    </w:p>
    <w:p w14:paraId="2A9E329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Mô tả được cấu trúc các phần chính của hệ thống điều khiển: ngôn ngữ, liên kết, định thời của các loại PLC khác nhau;</w:t>
      </w:r>
    </w:p>
    <w:p w14:paraId="120895E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Phân tích được nguyên lý, cấu tạo của hệ thống điều khiển điện khí nén;</w:t>
      </w:r>
    </w:p>
    <w:p w14:paraId="6E6B120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khái niệm, vai trò và phân loại mạng truyền thông công nghiệp;</w:t>
      </w:r>
    </w:p>
    <w:p w14:paraId="1C9FC4A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lastRenderedPageBreak/>
        <w:t>- Trình bày được nội dung cơ bản trong cơ sở kỹ thuật truyền thông: Chế độ truyền tải, cấu trúc mạng, kiến trúc giao thức, truy nhập bus, bảo toàn dữ liệu, mã hóa bit, kỹ thuật truyền dẫn;</w:t>
      </w:r>
    </w:p>
    <w:p w14:paraId="3848FFC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các thành phần cơ bản của hệ thống mạng;</w:t>
      </w:r>
    </w:p>
    <w:p w14:paraId="63897AD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các đặc điểm cấu trúc cơ bản của một số hệ thống bus tiêu biểu: Profibus, CAN, Modbus, Interbus, AS-i, Ethernet;</w:t>
      </w:r>
    </w:p>
    <w:p w14:paraId="2C3971A1"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Phân tích được các loại bản vẽ thiết kế, lắp đặt của các hệ thống điện;</w:t>
      </w:r>
    </w:p>
    <w:p w14:paraId="32C8EED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những kiến thức cơ bản về chính trị, văn hóa, xã hội, pháp luật, quốc phòng an ninh, giáo dục thể chất theo quy định.</w:t>
      </w:r>
    </w:p>
    <w:p w14:paraId="617EFD7A" w14:textId="77777777" w:rsidR="001E5B48" w:rsidRPr="001E5B48" w:rsidRDefault="001E5B48" w:rsidP="001E5B48">
      <w:pPr>
        <w:spacing w:after="0" w:line="276" w:lineRule="auto"/>
        <w:jc w:val="both"/>
        <w:rPr>
          <w:rFonts w:ascii="Times New Roman" w:hAnsi="Times New Roman" w:cs="Times New Roman"/>
          <w:b/>
          <w:bCs/>
          <w:szCs w:val="28"/>
        </w:rPr>
      </w:pPr>
      <w:bookmarkStart w:id="8" w:name="dieu_3_7"/>
      <w:r w:rsidRPr="001E5B48">
        <w:rPr>
          <w:rFonts w:ascii="Times New Roman" w:hAnsi="Times New Roman" w:cs="Times New Roman"/>
          <w:b/>
          <w:bCs/>
          <w:szCs w:val="28"/>
        </w:rPr>
        <w:t>3. Kỹ năng</w:t>
      </w:r>
      <w:bookmarkEnd w:id="8"/>
    </w:p>
    <w:p w14:paraId="5FCF0F9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Đọc được các ký hiệu quy ước trên bản vẽ điện;</w:t>
      </w:r>
    </w:p>
    <w:p w14:paraId="25958DF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toán được thông số, quấn dây hoàn thành máy biến áp công suất nhỏ theo đúng yêu cầu;</w:t>
      </w:r>
    </w:p>
    <w:p w14:paraId="7572FC9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thành thạo các hệ thống để bảo vệ an toàn trong công nghiệp và dân dụng;</w:t>
      </w:r>
    </w:p>
    <w:p w14:paraId="5751F75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Nhận dạng, lựa chọn và sử dụng đúng tiêu chuẩn kỹ thuật các nhóm vật liệu điện thông dụng theo tiêu chuẩn Việt Nam và tiêu chuẩn IEC;</w:t>
      </w:r>
    </w:p>
    <w:p w14:paraId="7E8B8D0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Tổ chức thực hiện được công tác an toàn lao động, vệ sinh công nghiệp và sơ, cấp cứu được người bị điện giật đúng phương pháp;</w:t>
      </w:r>
    </w:p>
    <w:p w14:paraId="4AADB15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Xác định và phân loại được các loại vật liệu điện, khí cụ điện và thiết bị điện cơ bản;</w:t>
      </w:r>
    </w:p>
    <w:p w14:paraId="0478226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chọn được các loại vật liệu điện, khí cụ điện và thiết bị điện cơ bản;</w:t>
      </w:r>
    </w:p>
    <w:p w14:paraId="0FCCA92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Tháo lắp được các loại vật liệu điện, khí cụ điện;</w:t>
      </w:r>
    </w:p>
    <w:p w14:paraId="3983026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Đo được các thông số và các đại lượng cơ bản của mạch điện;</w:t>
      </w:r>
    </w:p>
    <w:p w14:paraId="7201230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toán được các thông số kỹ thuật trong mạch điện một chiều, xoay chiều, xoay chiều ba pha ở trạng thái xác lập và quá độ;</w:t>
      </w:r>
    </w:p>
    <w:p w14:paraId="30AABBE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Vẽ và phân tích được sơ đồ dây quấn stato của động cơ không đồng bộ một pha, ba pha;</w:t>
      </w:r>
    </w:p>
    <w:p w14:paraId="20F79BC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toán, quấn lại được động cơ một pha, ba pha bị hỏng theo số liệu có sẵn;</w:t>
      </w:r>
    </w:p>
    <w:p w14:paraId="56211696"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toán thông số, quấn được dây hoàn thành máy biến áp công suất nhỏ theo đúng yêu cầu;</w:t>
      </w:r>
    </w:p>
    <w:p w14:paraId="4E6C4FC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vận hành, bảo trì, bảo dưỡng, sửa chữa được máy điện theo yêu cầu;</w:t>
      </w:r>
    </w:p>
    <w:p w14:paraId="2C3D9CF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Tháo lắp và sửa chữa được các khí cụ điện đúng theo thông số của nhà sản xuất;</w:t>
      </w:r>
    </w:p>
    <w:p w14:paraId="52BAE25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Xác định và sửa chữa được các hư hỏng của thiết bị điện gia dụng theo tiêu chuẩn nhà sản xuất;</w:t>
      </w:r>
    </w:p>
    <w:p w14:paraId="6689985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được hệ thống chiếu sáng cho hộ gia đình theo bản vẽ thiết kế;</w:t>
      </w:r>
    </w:p>
    <w:p w14:paraId="47A71E8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Xây dựng và kiểm soát được hệ thống quy trình ISO trong công xưởng hoặc nhà máy;</w:t>
      </w:r>
    </w:p>
    <w:p w14:paraId="714BB6E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sửa chữa được các mạch mở máy, dừng máy cho động cơ 3 pha, 1 pha, động cơ một chiều;</w:t>
      </w:r>
    </w:p>
    <w:p w14:paraId="00B39D4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lastRenderedPageBreak/>
        <w:t>- Lắp ráp được các mạch bảo vệ và tín hiệu;</w:t>
      </w:r>
    </w:p>
    <w:p w14:paraId="05A63212"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ráp, sửa chữa được các mạch điện máy cắt gọt kim loại như: mạch điện máy khoan, máy tiện, phay, bào, mài...và các máy sản xuất như cầu trục, thang máy, lò điện...;</w:t>
      </w:r>
    </w:p>
    <w:p w14:paraId="53DB9EA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ráp, cài đặt được các mạch điện cảm biến;</w:t>
      </w:r>
    </w:p>
    <w:p w14:paraId="2B614D6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Sửa chữa, thay thế được các mạch điện cảm biến;</w:t>
      </w:r>
    </w:p>
    <w:p w14:paraId="4EE34AE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chọn được dây dẫn, bố trí hệ thống điện phù hợp với điều kiện làm việc, mục đích sử dụng trong một tòa nhà, phân xưởng hoặc nhà máy;</w:t>
      </w:r>
    </w:p>
    <w:p w14:paraId="00BC40C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chọn được nối đất và chống sét cho đường dây tải điện và các công trình phù hợp với điều kiện làm việc theo TCVN và Tiêu chuẩn IEC về điện;</w:t>
      </w:r>
    </w:p>
    <w:p w14:paraId="510DDE1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được đường dây cung cấp điện cho một tòa nhà, phân xưởng phù hợp với yêu cầu và đạt tiêu chuẩn;</w:t>
      </w:r>
    </w:p>
    <w:p w14:paraId="1C0F1E36"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chọn được động cơ điện phù hợp cho một hệ truyền động điện không điều chỉnh và có điều chỉnh;</w:t>
      </w:r>
    </w:p>
    <w:p w14:paraId="0B06BF7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Xác định được các linh kiện trên sơ đồ mạch điện và thực tế. Vẽ, phân tích các sơ đồ mạch điện cơ bản ứng dụng linh kiện điện tử;</w:t>
      </w:r>
    </w:p>
    <w:p w14:paraId="1CEC9E9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 dụng thành thạo các thiết bị đo để đo, kiểm tra các linh kiện điện tử, các thành phần của mạch điện, các tham số của mạch điện;</w:t>
      </w:r>
    </w:p>
    <w:p w14:paraId="3C8BBBB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Hàn và tháo lắp thành thạo các mạch điện tử;</w:t>
      </w:r>
    </w:p>
    <w:p w14:paraId="57AD980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Kiểm tra được chất lượng các linh kiện điện tử công suất trong bảo trì, thay thế các linh kiện điện tử công suất cơ bản;</w:t>
      </w:r>
    </w:p>
    <w:p w14:paraId="39AD122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Kết nối thành thạo PLC với PC và với các thiết bị ngoại vi;</w:t>
      </w:r>
    </w:p>
    <w:p w14:paraId="3F9DB64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Viết chương trình cho các loại PLC khác nhau đạt yêu cầu kỹ thuật;</w:t>
      </w:r>
    </w:p>
    <w:p w14:paraId="2065F13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ráp, sửa chữa được các mạch điều khiển điện khí nén trong công nghiệp như dây truyền phân loại sản phẩm, hệ thống nâng hạ…;</w:t>
      </w:r>
    </w:p>
    <w:p w14:paraId="01E4CD9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Vận hành được mạch theo nguyên tắc, theo qui trình đã định;</w:t>
      </w:r>
    </w:p>
    <w:p w14:paraId="41B0BDB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Lập được kế hoạch bảo trì hợp lý, đảm bảo an toàn và vệ sinh công nghiệp;</w:t>
      </w:r>
    </w:p>
    <w:p w14:paraId="346A68A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Thiết kế được các ứng dụng SCADA trong các hệ thống điều khiển công nghiệp;</w:t>
      </w:r>
    </w:p>
    <w:p w14:paraId="713E8DD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Lập trình điều khiển giám sát được các hệ thống điều khiển trong công nghiệp;</w:t>
      </w:r>
    </w:p>
    <w:p w14:paraId="07D5290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Tháo, lắp được bộ cảm biến và bộ phận/phần tử trong hệ thống tự động hóa, thay thế và hiệu chỉnh các phần tử;</w:t>
      </w:r>
    </w:p>
    <w:p w14:paraId="1793F857"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 dụng được công nghệ thông tin cơ bản theo quy định; khai thác, xử lý, ứng dụng công nghệ thông tin trong công việc chuyên môn của ngành, nghề;</w:t>
      </w:r>
    </w:p>
    <w:p w14:paraId="22AAF2A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 dụng được ngoại ngữ cơ bản, đạt bậc 2/6 trong Khung năng lực ngoại ngữ của Việt Nam; ứng dụng được ngoại ngữ vào công việc chuyên môn của ngành, nghề.</w:t>
      </w:r>
    </w:p>
    <w:p w14:paraId="132CC538" w14:textId="77777777" w:rsidR="001E5B48" w:rsidRPr="001E5B48" w:rsidRDefault="001E5B48" w:rsidP="001E5B48">
      <w:pPr>
        <w:spacing w:after="0" w:line="276" w:lineRule="auto"/>
        <w:jc w:val="both"/>
        <w:rPr>
          <w:rFonts w:ascii="Times New Roman" w:hAnsi="Times New Roman" w:cs="Times New Roman"/>
          <w:b/>
          <w:bCs/>
          <w:szCs w:val="28"/>
        </w:rPr>
      </w:pPr>
      <w:bookmarkStart w:id="9" w:name="dieu_4_6"/>
      <w:r w:rsidRPr="001E5B48">
        <w:rPr>
          <w:rFonts w:ascii="Times New Roman" w:hAnsi="Times New Roman" w:cs="Times New Roman"/>
          <w:b/>
          <w:bCs/>
          <w:szCs w:val="28"/>
        </w:rPr>
        <w:t>4. Mức độ tự chủ và trách nhiệm</w:t>
      </w:r>
      <w:bookmarkEnd w:id="9"/>
    </w:p>
    <w:p w14:paraId="3796BE2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ml:space="preserve">- Tuân thủ, nghiêm túc thực hiện học tập và nghiên cứu, tìm hiểu môi trường làm việc để nâng cao trình độ kiến thức chuyên môn nghề nghiệp, kỹ năng trong tổ </w:t>
      </w:r>
      <w:r w:rsidRPr="001E5B48">
        <w:rPr>
          <w:rFonts w:ascii="Times New Roman" w:hAnsi="Times New Roman" w:cs="Times New Roman"/>
          <w:szCs w:val="28"/>
        </w:rPr>
        <w:lastRenderedPageBreak/>
        <w:t>chức các hoạt động nghề nghiệp, đáp ứng đòi hỏi trong quá trình công nghiệp hóa, hiện đại hóa đất nước;</w:t>
      </w:r>
    </w:p>
    <w:p w14:paraId="2D0A8D1B"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14:paraId="08D4069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Làm việc độc lập trong điều kiện làm việc thay đổi, chịu trách nhiệm cá nhân và trách nhiệm đối với nhóm;</w:t>
      </w:r>
    </w:p>
    <w:p w14:paraId="490DE17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Chịu trách nhiệm đánh giá chất lượng công việc sau khi hoàn thành và kết quả thực hiện của bản thân và các thành viên trong nhóm trước lãnh đạo cơ quan, tổ chức, đơn vị;</w:t>
      </w:r>
    </w:p>
    <w:p w14:paraId="3490644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Có ý thức học tập, rèn luyện để nâng cao trình độ chuyên môn, kỹ năng nghề nghiệp.</w:t>
      </w:r>
    </w:p>
    <w:p w14:paraId="2264F3C2" w14:textId="77777777" w:rsidR="001E5B48" w:rsidRPr="001E5B48" w:rsidRDefault="001E5B48" w:rsidP="001E5B48">
      <w:pPr>
        <w:spacing w:after="0" w:line="276" w:lineRule="auto"/>
        <w:jc w:val="both"/>
        <w:rPr>
          <w:rFonts w:ascii="Times New Roman" w:hAnsi="Times New Roman" w:cs="Times New Roman"/>
          <w:b/>
          <w:bCs/>
          <w:szCs w:val="28"/>
        </w:rPr>
      </w:pPr>
      <w:bookmarkStart w:id="10" w:name="dieu_5_6"/>
      <w:r w:rsidRPr="001E5B48">
        <w:rPr>
          <w:rFonts w:ascii="Times New Roman" w:hAnsi="Times New Roman" w:cs="Times New Roman"/>
          <w:b/>
          <w:bCs/>
          <w:szCs w:val="28"/>
        </w:rPr>
        <w:t>5. Vị trí việc làm sau khi tốt nghiệp</w:t>
      </w:r>
      <w:bookmarkEnd w:id="10"/>
    </w:p>
    <w:p w14:paraId="15E810C7"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Sau khi tốt nghiệp người học có năng lực đáp ứng các yêu cầu tại các vị trí việc làm của ngành, nghề bao gồm:</w:t>
      </w:r>
    </w:p>
    <w:p w14:paraId="02D857B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hệ thống điện công trình;</w:t>
      </w:r>
    </w:p>
    <w:p w14:paraId="40A9F4E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Vận hành, bảo trì hệ thống điện công trình;</w:t>
      </w:r>
    </w:p>
    <w:p w14:paraId="532416B5"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và vận hành hệ thống cung cấp điện;</w:t>
      </w:r>
    </w:p>
    <w:p w14:paraId="2A880CB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Bảo trì hệ thống cung cấp điện;</w:t>
      </w:r>
    </w:p>
    <w:p w14:paraId="405CEF6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tủ điện;</w:t>
      </w:r>
    </w:p>
    <w:p w14:paraId="4859D062"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Sửa chữa, bảo dưỡng, vận hành máy điện;</w:t>
      </w:r>
    </w:p>
    <w:p w14:paraId="389C2AC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hệ thống tự động hóa;</w:t>
      </w:r>
    </w:p>
    <w:p w14:paraId="5A20D7D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Vận hành, bảo trì hệ thống tự động hóa;</w:t>
      </w:r>
    </w:p>
    <w:p w14:paraId="39058057"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hệ thống điện năng lượng tái tạo;</w:t>
      </w:r>
    </w:p>
    <w:p w14:paraId="231961A6"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Vận hành, bảo trì, bảo dưỡng hệ thống điện năng lượng tái tạo;</w:t>
      </w:r>
    </w:p>
    <w:p w14:paraId="1FC3E131"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mạch máy công cụ;</w:t>
      </w:r>
    </w:p>
    <w:p w14:paraId="38A2DE02"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Sửa chữa, bảo dưỡng mạch máy công cụ;</w:t>
      </w:r>
    </w:p>
    <w:p w14:paraId="5B2BB7F5"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Kiểm tra chất lượng sản phẩm (KCS);</w:t>
      </w:r>
    </w:p>
    <w:p w14:paraId="373D2BE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Kinh doanh thiết bị điện.</w:t>
      </w:r>
    </w:p>
    <w:p w14:paraId="40CA77CA" w14:textId="77777777" w:rsidR="001E5B48" w:rsidRPr="001E5B48" w:rsidRDefault="001E5B48" w:rsidP="001E5B48">
      <w:pPr>
        <w:spacing w:after="0" w:line="276" w:lineRule="auto"/>
        <w:jc w:val="both"/>
        <w:rPr>
          <w:rFonts w:ascii="Times New Roman" w:hAnsi="Times New Roman" w:cs="Times New Roman"/>
          <w:b/>
          <w:bCs/>
          <w:szCs w:val="28"/>
        </w:rPr>
      </w:pPr>
      <w:bookmarkStart w:id="11" w:name="dieu_6_6"/>
      <w:r w:rsidRPr="001E5B48">
        <w:rPr>
          <w:rFonts w:ascii="Times New Roman" w:hAnsi="Times New Roman" w:cs="Times New Roman"/>
          <w:b/>
          <w:bCs/>
          <w:szCs w:val="28"/>
        </w:rPr>
        <w:t>6. Khả năng học tập, nâng cao trình độ</w:t>
      </w:r>
      <w:bookmarkEnd w:id="11"/>
    </w:p>
    <w:p w14:paraId="32625AA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Khối lượng kiến thức tối thiểu, yêu cầu về năng lực mà người học phải đạt được sau khi tốt nghiệp ngành, nghề Điện công nghiệp, trình độ cao đẳng có thể tiếp tục phát triển ở các trình độ cao hơn;</w:t>
      </w:r>
    </w:p>
    <w:p w14:paraId="023D4D9B" w14:textId="0F376976" w:rsid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Người học sau tốt nghiệp có năng lực tự học, tự cập nhật những tiến bộ khoa học công nghệ trong phạm vi ngành, nghề để nâng cao trình độ hoặc học liên thông lên trình độ cao hơn trong cùng ngành, nghề hoặc trong nhóm ngành, nghề hoặc trong cùng lĩnh vực đào tạo./.</w:t>
      </w:r>
    </w:p>
    <w:p w14:paraId="4231E553" w14:textId="7ED70DB7" w:rsidR="001E5B48" w:rsidRPr="001E5B48" w:rsidRDefault="001E5B48" w:rsidP="001E5B48">
      <w:pPr>
        <w:rPr>
          <w:rFonts w:ascii="Times New Roman" w:hAnsi="Times New Roman" w:cs="Times New Roman"/>
          <w:szCs w:val="28"/>
        </w:rPr>
      </w:pPr>
      <w:r>
        <w:rPr>
          <w:rFonts w:ascii="Times New Roman" w:hAnsi="Times New Roman" w:cs="Times New Roman"/>
          <w:szCs w:val="28"/>
        </w:rPr>
        <w:br w:type="page"/>
      </w:r>
    </w:p>
    <w:p w14:paraId="04D6F3FA" w14:textId="77777777" w:rsidR="001E5B48" w:rsidRPr="001E5B48" w:rsidRDefault="001E5B48" w:rsidP="001E5B48">
      <w:pPr>
        <w:spacing w:after="0" w:line="276" w:lineRule="auto"/>
        <w:jc w:val="both"/>
        <w:rPr>
          <w:rFonts w:ascii="Times New Roman" w:hAnsi="Times New Roman" w:cs="Times New Roman"/>
          <w:b/>
          <w:bCs/>
          <w:szCs w:val="28"/>
        </w:rPr>
      </w:pPr>
      <w:bookmarkStart w:id="12" w:name="muc_2_3"/>
      <w:r w:rsidRPr="001E5B48">
        <w:rPr>
          <w:rFonts w:ascii="Times New Roman" w:hAnsi="Times New Roman" w:cs="Times New Roman"/>
          <w:b/>
          <w:bCs/>
          <w:szCs w:val="28"/>
        </w:rPr>
        <w:lastRenderedPageBreak/>
        <w:t>B - TRÌNH ĐỘ: TRUNG CẤP</w:t>
      </w:r>
      <w:bookmarkEnd w:id="12"/>
    </w:p>
    <w:p w14:paraId="455A67EF" w14:textId="77777777" w:rsidR="001E5B48" w:rsidRPr="001E5B48" w:rsidRDefault="001E5B48" w:rsidP="001E5B48">
      <w:pPr>
        <w:spacing w:after="0" w:line="276" w:lineRule="auto"/>
        <w:jc w:val="both"/>
        <w:rPr>
          <w:rFonts w:ascii="Times New Roman" w:hAnsi="Times New Roman" w:cs="Times New Roman"/>
          <w:b/>
          <w:bCs/>
          <w:szCs w:val="28"/>
        </w:rPr>
      </w:pPr>
      <w:bookmarkStart w:id="13" w:name="dieu_1_8"/>
      <w:r w:rsidRPr="001E5B48">
        <w:rPr>
          <w:rFonts w:ascii="Times New Roman" w:hAnsi="Times New Roman" w:cs="Times New Roman"/>
          <w:b/>
          <w:bCs/>
          <w:szCs w:val="28"/>
        </w:rPr>
        <w:t>1. Giới thiệu chung về ngành, nghề</w:t>
      </w:r>
      <w:bookmarkEnd w:id="13"/>
    </w:p>
    <w:p w14:paraId="38520971"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Điện công nghiệp trình độ trung cấp là ngành, nghề mà người hành nghề chuyên thiết kế, lắp đạt, kiểm tra, bảo duỡng, sửa chữa hẹ thống điện và các thiết bị điện công nghiệp đạt yêu cầu kỹ thuật và đảm bảo an toàn, đáp ứng yêu cầu bậc 4 trong Khung trình độ quốc gia Việt Nam.</w:t>
      </w:r>
    </w:p>
    <w:p w14:paraId="3E41058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Nguời làm việc trong lĩnh vực ngành, nghề Điện công nghiệp trực tiếp tham gia thiết kế, lắp đạt, vạn hành, bảo trì, bảo duỡng và sửa chữa tủ điện, máy điện, dây truyền sản xuất và các thiết bị điện trong các công ty sản xuất và kinh doanh như: nhà máy, xí nghiệp, tòa nhà … trong điều kiện an toàn. Họ có thể đảm nhiệm vai trò, chức trách của cán bộ quản lý, cán bộ kỹ thuật trong các cơ sở sản xuất, cơ quan, đơn vị kinh doanh, tự tổ chức và làm chủ cơ sở sản xuất, sửa chữa thiết bị điện.</w:t>
      </w:r>
    </w:p>
    <w:p w14:paraId="5F7CC3F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Để hành nghề, người lao động phải có sức khỏe và đạo đức nghề nghiệp tốt, có đủ kiến thức chuyên môn và kỹ năng nghề đáp ứng với vị trí công việc; giải quyết các công việc một cách chủ động, giao tiếp và phối hợp làm việc theo tổ, nhóm, tổ chức và quản lý quá trình sản xuất, bồi dưỡng kèm cặp được công nhân bậc thấp tương ứng với trình độ quy định.</w:t>
      </w:r>
    </w:p>
    <w:p w14:paraId="50777522"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Ngoài ra, người hành nghề cần phải thường xuyên học tập để nâng cao trình độ chuyên môn, khả năng giao tiếp bằng ngoại ngữ, mở rộng kiến thức xã hội; rèn luyện tính cẩn thận, chi tiết, rõ ràng; xây dựng ý thức nghề và sự say mê nghề nghiệp.</w:t>
      </w:r>
    </w:p>
    <w:p w14:paraId="11D58A5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Khối lượng kiến thức tối thiểu: 1.400 giờ (tương đương 50 tín chỉ).</w:t>
      </w:r>
    </w:p>
    <w:p w14:paraId="48292883" w14:textId="77777777" w:rsidR="001E5B48" w:rsidRPr="001E5B48" w:rsidRDefault="001E5B48" w:rsidP="001E5B48">
      <w:pPr>
        <w:spacing w:after="0" w:line="276" w:lineRule="auto"/>
        <w:jc w:val="both"/>
        <w:rPr>
          <w:rFonts w:ascii="Times New Roman" w:hAnsi="Times New Roman" w:cs="Times New Roman"/>
          <w:b/>
          <w:bCs/>
          <w:szCs w:val="28"/>
        </w:rPr>
      </w:pPr>
      <w:bookmarkStart w:id="14" w:name="dieu_2_8"/>
      <w:r w:rsidRPr="001E5B48">
        <w:rPr>
          <w:rFonts w:ascii="Times New Roman" w:hAnsi="Times New Roman" w:cs="Times New Roman"/>
          <w:b/>
          <w:bCs/>
          <w:szCs w:val="28"/>
        </w:rPr>
        <w:t>2. Kiến thức</w:t>
      </w:r>
      <w:bookmarkEnd w:id="14"/>
    </w:p>
    <w:p w14:paraId="6E03FB8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những nguyên tắc và những tiêu chuẩn để đảm bảo an toàn lao động, an toàn điện cho người và thiết bị;</w:t>
      </w:r>
    </w:p>
    <w:p w14:paraId="29D69237"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nguyên lý hoạt động, tính chất, ứng dụng của các thiết bị điện, khí cụ điện và vật liệu điện;</w:t>
      </w:r>
    </w:p>
    <w:p w14:paraId="27B405C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các phương pháp đo các thông số và các đại lượng cơ bản của mạch điện;</w:t>
      </w:r>
    </w:p>
    <w:p w14:paraId="404F375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Phát biểu được các khái niệm, định luật, định lý cơ bản trong mạch điện một chiều, xoay chiều, xoay chiều ba pha;</w:t>
      </w:r>
    </w:p>
    <w:p w14:paraId="3A0A71A6"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các ký hiệu quy ước trên bản vẽ điện;</w:t>
      </w:r>
    </w:p>
    <w:p w14:paraId="3DB6C8D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nguyên lý làm việc của máy điện;</w:t>
      </w:r>
    </w:p>
    <w:p w14:paraId="2844C52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phương pháp tính toán các thông số, quấn dây hoàn thành máy biến áp công suất nhỏ theo đúng yêu cầu;</w:t>
      </w:r>
    </w:p>
    <w:p w14:paraId="714BBD6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tiêu chuẩn kỹ thuật các nhóm vật liệu điện thông dụng theo tiêu chuẩn Việt Nam và tiêu chuẩn IEC;</w:t>
      </w:r>
    </w:p>
    <w:p w14:paraId="01AE3BF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các khái niệm về các tiêu chuẩn ISO 9001:2015;</w:t>
      </w:r>
    </w:p>
    <w:p w14:paraId="1440207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lastRenderedPageBreak/>
        <w:t>- Phân tích được sơ đồ nguyên lý hệ thống điện của các máy công cụ như máy tiện, máy phay, máy khoan, máy bào và các máy sản xuất như băng tải, cầu trục, thang máy, lò điện...;</w:t>
      </w:r>
    </w:p>
    <w:p w14:paraId="7B2A60F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nguyên lý của các loại cảm biến; các mạch điện cảm biến;</w:t>
      </w:r>
    </w:p>
    <w:p w14:paraId="23D74F4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nguyên lý của hệ thống cung cấp truyền tải điện;</w:t>
      </w:r>
    </w:p>
    <w:p w14:paraId="160A402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nguyên tắc và phương pháp điều khiển tốc độ của hệ truyền động điện;</w:t>
      </w:r>
    </w:p>
    <w:p w14:paraId="224CB3D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Phân tích được cấu tạo, nguyên lý của một số thiết bị điển hình như soft stater, inverter, các bộ biến đổi;</w:t>
      </w:r>
    </w:p>
    <w:p w14:paraId="739C59D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ký hiệu, tính chất, ứng dụng các linh kiện thụ động;</w:t>
      </w:r>
    </w:p>
    <w:p w14:paraId="502F1D97"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ký hiệu, tính chất, ứng dụng các linh kiện bán dẫn, các cách mắc linh kiện trong mạch điện, cách xác định thông số kỹ thuật của linh kiện;</w:t>
      </w:r>
    </w:p>
    <w:p w14:paraId="3A8F0232"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một số mạch điện tử đơn giản ứng dụng linh kiện điện tử và nguyên lý hoạt động của chúng;</w:t>
      </w:r>
    </w:p>
    <w:p w14:paraId="1B5417E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Mô tả được cách sử dụng các thiết bị đo, các thiết bị hàn;</w:t>
      </w:r>
    </w:p>
    <w:p w14:paraId="042697D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tạo, nguyên lý hoạt động của các linh kiện điện tử công suất;</w:t>
      </w:r>
    </w:p>
    <w:p w14:paraId="579B1A05"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các quy trình trong bảo trì, thay thế các linh kiện điện tử công suất đạt tiêu chuẩn kỹ thuật;</w:t>
      </w:r>
    </w:p>
    <w:p w14:paraId="74421DA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cấu trúc và nguyên lý hoạt động của hệ điều khiển lập trình;</w:t>
      </w:r>
    </w:p>
    <w:p w14:paraId="2777DEAB"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Trình bày được những kiến thức cơ bản về chính trị, văn hóa, xã hội, pháp luật, quốc phòng an ninh, giáo dục thể chất theo quy định.</w:t>
      </w:r>
    </w:p>
    <w:p w14:paraId="3CA601B1" w14:textId="77777777" w:rsidR="001E5B48" w:rsidRPr="001E5B48" w:rsidRDefault="001E5B48" w:rsidP="001E5B48">
      <w:pPr>
        <w:spacing w:after="0" w:line="276" w:lineRule="auto"/>
        <w:jc w:val="both"/>
        <w:rPr>
          <w:rFonts w:ascii="Times New Roman" w:hAnsi="Times New Roman" w:cs="Times New Roman"/>
          <w:b/>
          <w:bCs/>
          <w:szCs w:val="28"/>
        </w:rPr>
      </w:pPr>
      <w:bookmarkStart w:id="15" w:name="dieu_3_8"/>
      <w:r w:rsidRPr="001E5B48">
        <w:rPr>
          <w:rFonts w:ascii="Times New Roman" w:hAnsi="Times New Roman" w:cs="Times New Roman"/>
          <w:b/>
          <w:bCs/>
          <w:szCs w:val="28"/>
        </w:rPr>
        <w:t>3. Kỹ năng</w:t>
      </w:r>
      <w:bookmarkEnd w:id="15"/>
    </w:p>
    <w:p w14:paraId="479BA64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Đọc được các ký hiệu quy ước trên bản vẽ điện;</w:t>
      </w:r>
    </w:p>
    <w:p w14:paraId="39472732"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toán được thông số, quấn dây hoàn thành máy biến áp công suất nhỏ theo đúng yêu cầu;</w:t>
      </w:r>
    </w:p>
    <w:p w14:paraId="79B7797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được các hệ thống để bảo vệ an toàn trong công nghiệp và dân dụng;</w:t>
      </w:r>
    </w:p>
    <w:p w14:paraId="0EBC7F76"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Thực hiện được công tác an toàn lao động, vệ sinh công nghiệp và các biện pháp sơ, cấp cứu người bị điện giật;</w:t>
      </w:r>
    </w:p>
    <w:p w14:paraId="70729D9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Xác định và phân loại được các loại vật liệu điện, khí cụ điện và thiết bị điện cơ bản;</w:t>
      </w:r>
    </w:p>
    <w:p w14:paraId="7815A8B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chọn được các loại vật liệu điện, khí cụ điện và thiết bị điện cơ bản;</w:t>
      </w:r>
    </w:p>
    <w:p w14:paraId="71F73BB1"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Tháo lắp được các loại vật liệu điện, khí cụ điện;</w:t>
      </w:r>
    </w:p>
    <w:p w14:paraId="34B9D7D5"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Đo được các thông số và các đại lượng cơ bản của mạch điện;</w:t>
      </w:r>
    </w:p>
    <w:p w14:paraId="5899DAD2"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toán được các thông số kỹ thuật trong mạch điện một chiều, xoay chiều, xoay chiều ba pha ở trạng thái xác lập và quá độ;</w:t>
      </w:r>
    </w:p>
    <w:p w14:paraId="216C9F5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Vẽ và phân tích được chính xác sơ đồ dây quấn stato của động cơ không đồng bộ một pha, ba pha;</w:t>
      </w:r>
    </w:p>
    <w:p w14:paraId="5F2928B7"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toán, quấn lại được động cơ một pha, ba pha bị hỏng theo số liệu có sẵn;</w:t>
      </w:r>
    </w:p>
    <w:p w14:paraId="490BCE1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toán được thông số, quấn dây hoàn thành máy biến áp công suất nhỏ theo đúng yêu cầu;</w:t>
      </w:r>
    </w:p>
    <w:p w14:paraId="64EE51D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lastRenderedPageBreak/>
        <w:t>- Lắp đặt, vận hành, bảo trì, bảo dưỡng, sửa chữa được máy điện theo yêu cầu;</w:t>
      </w:r>
    </w:p>
    <w:p w14:paraId="25C6D796"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Tháo lắp và sửa chữa được các khí cụ điện đúng theo thông số của nhà sản xuất;</w:t>
      </w:r>
    </w:p>
    <w:p w14:paraId="5849629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Xác định được hư hỏng và sửa chữa được các thiết bị điện gia dụng theo tiêu chuẩn của nhà sản xuất;</w:t>
      </w:r>
    </w:p>
    <w:p w14:paraId="1258378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được hệ thống chiếu sáng cho hộ gia đình theo bản vẽ thiết kế;</w:t>
      </w:r>
    </w:p>
    <w:p w14:paraId="5D57663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Xây dựng và kiểm soát được hệ thống quy trình ISO trong công xưởng hoặc nhà máy;</w:t>
      </w:r>
    </w:p>
    <w:p w14:paraId="7CF88DC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sửa chữa được các mạch mở máy, dừng máy cho động cơ 3 pha, 1 pha, động cơ một chiều;</w:t>
      </w:r>
    </w:p>
    <w:p w14:paraId="6664615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ráp được các mạch bảo vệ và tín hiệu;</w:t>
      </w:r>
    </w:p>
    <w:p w14:paraId="33F804A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ráp, sửa chữa được các mạch điện máy cắt gọt kim loại như: mạch điện máy khoan, máy tiện, phay, bào, mài...và các máy sản xuất như cầu trục, thang máy, lò điện...;</w:t>
      </w:r>
    </w:p>
    <w:p w14:paraId="4CD83D2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ráp, cài đặt được các mạch điện cảm biến;</w:t>
      </w:r>
    </w:p>
    <w:p w14:paraId="1EAF1F5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Sửa chữa, thay thế được các mạch điện cảm biến;</w:t>
      </w:r>
    </w:p>
    <w:p w14:paraId="3F52377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chọn được dây dẫn, bố trí hệ thống điện phù hợp với điều kiện làm việc, mục đích sử dụng trong một tòa nhà, phân xưởng hoặc nhà máy;</w:t>
      </w:r>
    </w:p>
    <w:p w14:paraId="502637B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chọn được nối đất và chống sét cho đường dây tải điện và các công trình phù hợp với điều kiện làm việc theo TCVN và Tiêu chuẩn IEC về điện;</w:t>
      </w:r>
    </w:p>
    <w:p w14:paraId="6534CB8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được đường dây cung cấp điện cho một tòa nhà, phân xưởng phù hợp với yêu cầu và đạt tiêu chuẩn;</w:t>
      </w:r>
    </w:p>
    <w:p w14:paraId="357229DB"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Tính, chọn được động cơ điện phù hợp cho một hệ truyền động điện không điều chỉnh và có điều chỉnh;</w:t>
      </w:r>
    </w:p>
    <w:p w14:paraId="77BC8887"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Xác định được các linh kiện trên sơ đồ mạch điện và thực tế. Vẽ, phân tích các sơ đồ mạch điện cơ bản ứng dụng linh kiện điện tử;</w:t>
      </w:r>
    </w:p>
    <w:p w14:paraId="16CE984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 dụng thành thạo các thiết bị đo để đo, kiểm tra các linh kiện điện tử, các thành phần của mạch điện, các tham số của mạch điện;</w:t>
      </w:r>
    </w:p>
    <w:p w14:paraId="0EB5CC85"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Hàn và tháo lắp đúng kỹ thuật các mạch điện tử;</w:t>
      </w:r>
    </w:p>
    <w:p w14:paraId="6F73B82C"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Kiểm tra được chất lượng các linh kiện điện tử công suất trong bảo trì, thay thế các linh kiện điện tử công suất cơ bản;</w:t>
      </w:r>
    </w:p>
    <w:p w14:paraId="456D501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Kết nối thành thạo PLC với PC và với các thiết bị ngoại vi;</w:t>
      </w:r>
    </w:p>
    <w:p w14:paraId="0DA76A8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Viết được chương trình cho các loại PLC khác nhau đạt yêu cầu kỹ thuật;</w:t>
      </w:r>
    </w:p>
    <w:p w14:paraId="6AAEE93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 dụng được công nghệ thông tin cơ bản theo quy định; khai thác, xử lý, ứng dụng công nghệ thông tin trong công việc chuyên môn của ngành, nghề;</w:t>
      </w:r>
    </w:p>
    <w:p w14:paraId="53363FA5"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 dụng được ngoại ngữ cơ bản, đạt bậc 1/6 trong Khung năng lực ngoại ngữ của Việt Nam; ứng dụng được ngoại ngữ vào công việc chuyên môn của ngành, nghề.</w:t>
      </w:r>
    </w:p>
    <w:p w14:paraId="63347428" w14:textId="77777777" w:rsidR="001E5B48" w:rsidRPr="001E5B48" w:rsidRDefault="001E5B48" w:rsidP="001E5B48">
      <w:pPr>
        <w:spacing w:after="0" w:line="276" w:lineRule="auto"/>
        <w:jc w:val="both"/>
        <w:rPr>
          <w:rFonts w:ascii="Times New Roman" w:hAnsi="Times New Roman" w:cs="Times New Roman"/>
          <w:b/>
          <w:bCs/>
          <w:szCs w:val="28"/>
        </w:rPr>
      </w:pPr>
      <w:bookmarkStart w:id="16" w:name="dieu_4_7"/>
      <w:r w:rsidRPr="001E5B48">
        <w:rPr>
          <w:rFonts w:ascii="Times New Roman" w:hAnsi="Times New Roman" w:cs="Times New Roman"/>
          <w:b/>
          <w:bCs/>
          <w:szCs w:val="28"/>
        </w:rPr>
        <w:t>4. Mức độ tự chủ và trách nhiệm</w:t>
      </w:r>
      <w:bookmarkEnd w:id="16"/>
    </w:p>
    <w:p w14:paraId="6E590CDA"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xml:space="preserve">- Tuân thủ, nghiêm túc thực hiện học tập và nghiên cứu, tìm hiểu môi trường làm việc để nâng cao trình độ kiến thức chuyên môn nghề nghiệp, kỹ năng trong tổ </w:t>
      </w:r>
      <w:r w:rsidRPr="001E5B48">
        <w:rPr>
          <w:rFonts w:ascii="Times New Roman" w:hAnsi="Times New Roman" w:cs="Times New Roman"/>
          <w:szCs w:val="28"/>
        </w:rPr>
        <w:lastRenderedPageBreak/>
        <w:t>chức các hoạt động nghề nghiệp, đáp ứng đòi hỏi trong quá trình công nghiệp hóa, hiện đại hóa đất nước;</w:t>
      </w:r>
    </w:p>
    <w:p w14:paraId="694EFDBB"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Có đủ sức khỏe, tâm lý vững vàng, tác phong làm việc nhanh nhẹn, linh hoạt dễ làm việc trong cả điều kiện khắc nghiệt của thời tiết ngoài trời, trên cột điện cao đảm bảo an toàn lao động, cũng như có đủ tự tin, kỷ luật để làm việc trong các doanh nghiệp nước ngoài;</w:t>
      </w:r>
    </w:p>
    <w:p w14:paraId="1668D69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Làm việc độc lập trong điều kiện làm việc thay đổi, chịu trách nhiệm cá nhân và trách nhiệm một phần đối với nhóm;</w:t>
      </w:r>
    </w:p>
    <w:p w14:paraId="4EFC0DCE"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Chịu trách nhiệm đánh giá chất lượng công việc sau khi hoàn thành và kết quả thực hiện của bản thân trước lãnh đạo cơ quan, tổ chức, đơn vị;</w:t>
      </w:r>
    </w:p>
    <w:p w14:paraId="36AA7A3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Có ý thức học tập, rèn luyện để nâng cao trình độ chuyên môn, kỹ năng nghề nghiệp.</w:t>
      </w:r>
    </w:p>
    <w:p w14:paraId="451F7CC7" w14:textId="77777777" w:rsidR="001E5B48" w:rsidRPr="001E5B48" w:rsidRDefault="001E5B48" w:rsidP="001E5B48">
      <w:pPr>
        <w:spacing w:after="0" w:line="276" w:lineRule="auto"/>
        <w:jc w:val="both"/>
        <w:rPr>
          <w:rFonts w:ascii="Times New Roman" w:hAnsi="Times New Roman" w:cs="Times New Roman"/>
          <w:b/>
          <w:bCs/>
          <w:szCs w:val="28"/>
        </w:rPr>
      </w:pPr>
      <w:bookmarkStart w:id="17" w:name="dieu_5_7"/>
      <w:r w:rsidRPr="001E5B48">
        <w:rPr>
          <w:rFonts w:ascii="Times New Roman" w:hAnsi="Times New Roman" w:cs="Times New Roman"/>
          <w:b/>
          <w:bCs/>
          <w:szCs w:val="28"/>
        </w:rPr>
        <w:t>5. Vị trí việc làm sau khi tốt nghiệp</w:t>
      </w:r>
      <w:bookmarkEnd w:id="17"/>
    </w:p>
    <w:p w14:paraId="6402AE3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Sau khi tốt nghiệp người học có năng lực đáp ứng các yêu cầu tại các vị trí việc làm của ngành, nghề bao gồm:</w:t>
      </w:r>
    </w:p>
    <w:p w14:paraId="55E3531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hệ thống điện công trình;</w:t>
      </w:r>
    </w:p>
    <w:p w14:paraId="0CF7A001"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và vận hành hệ thống cung cấp điện;</w:t>
      </w:r>
    </w:p>
    <w:p w14:paraId="12C20981"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tủ điện;</w:t>
      </w:r>
    </w:p>
    <w:p w14:paraId="38F343C0"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Sửa chữa, bảo dưỡng, vận hành máy điện;</w:t>
      </w:r>
    </w:p>
    <w:p w14:paraId="677AE4D4"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hệ thống điện năng lượng tái tạo;</w:t>
      </w:r>
    </w:p>
    <w:p w14:paraId="70A98F2D"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Lắp đặt mạch máy công cụ;</w:t>
      </w:r>
    </w:p>
    <w:p w14:paraId="33E69C59"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Sửa chữa, bảo trì, bảo dưỡng mạch máy công cụ;</w:t>
      </w:r>
    </w:p>
    <w:p w14:paraId="3108C47F"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Kinh doanh thiết bị điện.</w:t>
      </w:r>
    </w:p>
    <w:p w14:paraId="3866FE86" w14:textId="77777777" w:rsidR="001E5B48" w:rsidRPr="001E5B48" w:rsidRDefault="001E5B48" w:rsidP="001E5B48">
      <w:pPr>
        <w:spacing w:after="0" w:line="276" w:lineRule="auto"/>
        <w:jc w:val="both"/>
        <w:rPr>
          <w:rFonts w:ascii="Times New Roman" w:hAnsi="Times New Roman" w:cs="Times New Roman"/>
          <w:b/>
          <w:bCs/>
          <w:szCs w:val="28"/>
        </w:rPr>
      </w:pPr>
      <w:bookmarkStart w:id="18" w:name="dieu_6_7"/>
      <w:r w:rsidRPr="001E5B48">
        <w:rPr>
          <w:rFonts w:ascii="Times New Roman" w:hAnsi="Times New Roman" w:cs="Times New Roman"/>
          <w:b/>
          <w:bCs/>
          <w:szCs w:val="28"/>
        </w:rPr>
        <w:t>6. Khả năng học tập, nâng cao trình độ</w:t>
      </w:r>
      <w:bookmarkEnd w:id="18"/>
    </w:p>
    <w:p w14:paraId="623F31F8"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Khối lượng kiến thức tối thiểu, yêu cầu về năng lực mà người học phải đạt được sau khi tốt nghiệp ngành, nghề Điện công nghiệp, trình độ trung cấp có thể tiếp tục phát triển ở các trình độ cao hơn;</w:t>
      </w:r>
    </w:p>
    <w:p w14:paraId="2D6CE863" w14:textId="77777777" w:rsidR="001E5B48" w:rsidRPr="001E5B48" w:rsidRDefault="001E5B48" w:rsidP="001E5B48">
      <w:pPr>
        <w:spacing w:after="0" w:line="276" w:lineRule="auto"/>
        <w:jc w:val="both"/>
        <w:rPr>
          <w:rFonts w:ascii="Times New Roman" w:hAnsi="Times New Roman" w:cs="Times New Roman"/>
          <w:szCs w:val="28"/>
        </w:rPr>
      </w:pPr>
      <w:r w:rsidRPr="001E5B48">
        <w:rPr>
          <w:rFonts w:ascii="Times New Roman" w:hAnsi="Times New Roman" w:cs="Times New Roman"/>
          <w:szCs w:val="28"/>
        </w:rPr>
        <w:t>- Người học sau tốt nghiệp có năng lực tự học, tự cập nhật những tiến bộ khoa học công nghệ trong phạm vi ngành, nghề để nâng cao trình độ hoặc học liên thông lên trình độ cao hơn trong cùng ngành, nghề hoặc trong nhóm ngành, nghề hoặc trong cùng lĩnh vực đào tạo./.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4012B" w14:paraId="3802C15B" w14:textId="77777777" w:rsidTr="0014012B">
        <w:trPr>
          <w:trHeight w:val="93"/>
        </w:trPr>
        <w:tc>
          <w:tcPr>
            <w:tcW w:w="4531" w:type="dxa"/>
            <w:vAlign w:val="center"/>
          </w:tcPr>
          <w:p w14:paraId="3224D6DC" w14:textId="77777777" w:rsidR="0014012B" w:rsidRDefault="0014012B" w:rsidP="00604D34">
            <w:pPr>
              <w:jc w:val="both"/>
              <w:rPr>
                <w:rFonts w:ascii="Times New Roman" w:hAnsi="Times New Roman" w:cs="Times New Roman"/>
              </w:rPr>
            </w:pPr>
          </w:p>
          <w:p w14:paraId="50B9B604" w14:textId="77777777" w:rsidR="001E5B48" w:rsidRDefault="001E5B48" w:rsidP="00604D34">
            <w:pPr>
              <w:jc w:val="both"/>
              <w:rPr>
                <w:rFonts w:ascii="Times New Roman" w:hAnsi="Times New Roman" w:cs="Times New Roman"/>
              </w:rPr>
            </w:pPr>
          </w:p>
        </w:tc>
        <w:tc>
          <w:tcPr>
            <w:tcW w:w="4531" w:type="dxa"/>
            <w:vAlign w:val="center"/>
          </w:tcPr>
          <w:p w14:paraId="436B729E" w14:textId="27A02145" w:rsidR="0014012B" w:rsidRDefault="0014012B" w:rsidP="0014012B">
            <w:pPr>
              <w:jc w:val="center"/>
              <w:rPr>
                <w:rFonts w:ascii="Times New Roman" w:hAnsi="Times New Roman" w:cs="Times New Roman"/>
                <w:b/>
                <w:bCs/>
              </w:rPr>
            </w:pPr>
            <w:r w:rsidRPr="0014012B">
              <w:rPr>
                <w:rFonts w:ascii="Times New Roman" w:hAnsi="Times New Roman" w:cs="Times New Roman"/>
                <w:b/>
                <w:bCs/>
              </w:rPr>
              <w:t>HIỆU TRƯỞNG</w:t>
            </w:r>
          </w:p>
          <w:p w14:paraId="35CB98B3" w14:textId="6DBD4090" w:rsidR="00871949" w:rsidRDefault="00871949" w:rsidP="0014012B">
            <w:pPr>
              <w:jc w:val="center"/>
              <w:rPr>
                <w:rFonts w:ascii="Times New Roman" w:hAnsi="Times New Roman" w:cs="Times New Roman"/>
                <w:b/>
                <w:bCs/>
              </w:rPr>
            </w:pPr>
          </w:p>
          <w:p w14:paraId="4F4634ED" w14:textId="1DD9D697" w:rsidR="00871949" w:rsidRDefault="00871949" w:rsidP="0014012B">
            <w:pPr>
              <w:jc w:val="center"/>
              <w:rPr>
                <w:rFonts w:ascii="Times New Roman" w:hAnsi="Times New Roman" w:cs="Times New Roman"/>
                <w:b/>
                <w:bCs/>
              </w:rPr>
            </w:pPr>
          </w:p>
          <w:p w14:paraId="06E87350" w14:textId="77777777" w:rsidR="00871949" w:rsidRDefault="00871949" w:rsidP="0014012B">
            <w:pPr>
              <w:jc w:val="center"/>
              <w:rPr>
                <w:rFonts w:ascii="Times New Roman" w:hAnsi="Times New Roman" w:cs="Times New Roman"/>
                <w:b/>
                <w:bCs/>
              </w:rPr>
            </w:pPr>
          </w:p>
          <w:p w14:paraId="748E7032" w14:textId="77777777" w:rsidR="00871949" w:rsidRDefault="00871949" w:rsidP="0014012B">
            <w:pPr>
              <w:jc w:val="center"/>
              <w:rPr>
                <w:rFonts w:ascii="Times New Roman" w:hAnsi="Times New Roman" w:cs="Times New Roman"/>
                <w:b/>
                <w:bCs/>
              </w:rPr>
            </w:pPr>
          </w:p>
          <w:p w14:paraId="39CF11FF" w14:textId="77777777" w:rsidR="00871949" w:rsidRDefault="00871949" w:rsidP="0014012B">
            <w:pPr>
              <w:jc w:val="center"/>
              <w:rPr>
                <w:rFonts w:ascii="Times New Roman" w:hAnsi="Times New Roman" w:cs="Times New Roman"/>
                <w:b/>
                <w:bCs/>
              </w:rPr>
            </w:pPr>
          </w:p>
          <w:p w14:paraId="7F88A3D9" w14:textId="40A30375" w:rsidR="00871949" w:rsidRPr="0014012B" w:rsidRDefault="00871949" w:rsidP="0014012B">
            <w:pPr>
              <w:jc w:val="center"/>
              <w:rPr>
                <w:rFonts w:ascii="Times New Roman" w:hAnsi="Times New Roman" w:cs="Times New Roman"/>
                <w:b/>
                <w:bCs/>
              </w:rPr>
            </w:pPr>
            <w:r>
              <w:rPr>
                <w:rFonts w:ascii="Times New Roman" w:hAnsi="Times New Roman" w:cs="Times New Roman"/>
                <w:b/>
                <w:bCs/>
              </w:rPr>
              <w:t>TS. Nguyễn Xuân Sang</w:t>
            </w:r>
          </w:p>
        </w:tc>
      </w:tr>
    </w:tbl>
    <w:p w14:paraId="0D7A5554" w14:textId="77777777" w:rsidR="00362E9A" w:rsidRPr="00604D34" w:rsidRDefault="00362E9A" w:rsidP="00604D34">
      <w:pPr>
        <w:jc w:val="both"/>
        <w:rPr>
          <w:rFonts w:ascii="Times New Roman" w:hAnsi="Times New Roman" w:cs="Times New Roman"/>
        </w:rPr>
      </w:pPr>
    </w:p>
    <w:sectPr w:rsidR="00362E9A" w:rsidRPr="00604D34"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F2061" w14:textId="77777777" w:rsidR="00050A9C" w:rsidRDefault="00050A9C" w:rsidP="00606034">
      <w:pPr>
        <w:spacing w:after="0" w:line="240" w:lineRule="auto"/>
      </w:pPr>
      <w:r>
        <w:separator/>
      </w:r>
    </w:p>
  </w:endnote>
  <w:endnote w:type="continuationSeparator" w:id="0">
    <w:p w14:paraId="483ACD1D" w14:textId="77777777" w:rsidR="00050A9C" w:rsidRDefault="00050A9C"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B3C20" w14:textId="77777777" w:rsidR="00050A9C" w:rsidRDefault="00050A9C" w:rsidP="00606034">
      <w:pPr>
        <w:spacing w:after="0" w:line="240" w:lineRule="auto"/>
      </w:pPr>
      <w:r>
        <w:separator/>
      </w:r>
    </w:p>
  </w:footnote>
  <w:footnote w:type="continuationSeparator" w:id="0">
    <w:p w14:paraId="289E3AA1" w14:textId="77777777" w:rsidR="00050A9C" w:rsidRDefault="00050A9C"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50A9C"/>
    <w:rsid w:val="000B0911"/>
    <w:rsid w:val="0014012B"/>
    <w:rsid w:val="00183A04"/>
    <w:rsid w:val="001E203E"/>
    <w:rsid w:val="001E5B48"/>
    <w:rsid w:val="0024545F"/>
    <w:rsid w:val="00315B25"/>
    <w:rsid w:val="00327928"/>
    <w:rsid w:val="003321D0"/>
    <w:rsid w:val="00361E5E"/>
    <w:rsid w:val="00362E9A"/>
    <w:rsid w:val="004D32FB"/>
    <w:rsid w:val="00604D34"/>
    <w:rsid w:val="00606034"/>
    <w:rsid w:val="00705EBA"/>
    <w:rsid w:val="00706738"/>
    <w:rsid w:val="007A1840"/>
    <w:rsid w:val="00871949"/>
    <w:rsid w:val="008C5F3B"/>
    <w:rsid w:val="00942190"/>
    <w:rsid w:val="009A3BCD"/>
    <w:rsid w:val="009B5B5D"/>
    <w:rsid w:val="00A24B2E"/>
    <w:rsid w:val="00A85C7F"/>
    <w:rsid w:val="00AF2048"/>
    <w:rsid w:val="00B641EB"/>
    <w:rsid w:val="00B8262E"/>
    <w:rsid w:val="00BC0752"/>
    <w:rsid w:val="00C36471"/>
    <w:rsid w:val="00CE67A3"/>
    <w:rsid w:val="00DD3821"/>
    <w:rsid w:val="00E11856"/>
    <w:rsid w:val="00E162B2"/>
    <w:rsid w:val="00ED673D"/>
    <w:rsid w:val="00F25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3052</Words>
  <Characters>17403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6</cp:revision>
  <dcterms:created xsi:type="dcterms:W3CDTF">2025-11-10T11:21:00Z</dcterms:created>
  <dcterms:modified xsi:type="dcterms:W3CDTF">2025-12-10T01:00:00Z</dcterms:modified>
</cp:coreProperties>
</file>